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3383" w14:textId="77777777" w:rsidR="00BB0493" w:rsidRDefault="00514941" w:rsidP="003E6233">
      <w:pPr>
        <w:spacing w:after="60"/>
      </w:pPr>
      <w:bookmarkStart w:id="0" w:name="_GoBack"/>
      <w:bookmarkEnd w:id="0"/>
      <w:r>
        <w:t>Name _____________________________________________________ Class ______ Date _____________________</w:t>
      </w:r>
    </w:p>
    <w:p w14:paraId="557604C0" w14:textId="77777777" w:rsidR="00514941" w:rsidRPr="003E6233" w:rsidRDefault="00514941" w:rsidP="003E6233">
      <w:pPr>
        <w:spacing w:after="60"/>
        <w:jc w:val="center"/>
        <w:rPr>
          <w:rFonts w:ascii="Cambria" w:hAnsi="Cambria"/>
          <w:b/>
          <w:sz w:val="32"/>
        </w:rPr>
      </w:pPr>
      <w:r w:rsidRPr="003E6233">
        <w:rPr>
          <w:rFonts w:ascii="Cambria" w:hAnsi="Cambria"/>
          <w:b/>
          <w:sz w:val="32"/>
        </w:rPr>
        <w:t>7</w:t>
      </w:r>
      <w:r w:rsidRPr="003E6233">
        <w:rPr>
          <w:rFonts w:ascii="Cambria" w:hAnsi="Cambria"/>
          <w:b/>
          <w:sz w:val="32"/>
          <w:vertAlign w:val="superscript"/>
        </w:rPr>
        <w:t>th</w:t>
      </w:r>
      <w:r w:rsidRPr="003E6233">
        <w:rPr>
          <w:rFonts w:ascii="Cambria" w:hAnsi="Cambria"/>
          <w:b/>
          <w:sz w:val="32"/>
        </w:rPr>
        <w:t xml:space="preserve"> Grade Memoir 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4"/>
        <w:gridCol w:w="2608"/>
        <w:gridCol w:w="2613"/>
      </w:tblGrid>
      <w:tr w:rsidR="00514941" w14:paraId="7E8B16F0" w14:textId="77777777" w:rsidTr="44931DC8">
        <w:tc>
          <w:tcPr>
            <w:tcW w:w="2607" w:type="dxa"/>
          </w:tcPr>
          <w:p w14:paraId="2BA123A0" w14:textId="77777777" w:rsidR="00514941" w:rsidRDefault="00514941" w:rsidP="00514941">
            <w:pPr>
              <w:jc w:val="center"/>
              <w:rPr>
                <w:rFonts w:cstheme="minorHAnsi"/>
                <w:sz w:val="20"/>
              </w:rPr>
            </w:pPr>
            <w:r>
              <w:rPr>
                <w:rStyle w:val="normaltextrun"/>
                <w:rFonts w:ascii="Bodoni MT Black" w:hAnsi="Bodoni MT Black"/>
                <w:b/>
                <w:bCs/>
                <w:color w:val="000000"/>
                <w:bdr w:val="none" w:sz="0" w:space="0" w:color="auto" w:frame="1"/>
              </w:rPr>
              <w:t>(4) Advanced</w:t>
            </w:r>
          </w:p>
        </w:tc>
        <w:tc>
          <w:tcPr>
            <w:tcW w:w="2607" w:type="dxa"/>
          </w:tcPr>
          <w:p w14:paraId="5FE07DDA" w14:textId="77777777" w:rsidR="00514941" w:rsidRDefault="00514941" w:rsidP="00514941">
            <w:pPr>
              <w:jc w:val="center"/>
              <w:rPr>
                <w:rFonts w:cstheme="minorHAnsi"/>
                <w:sz w:val="20"/>
              </w:rPr>
            </w:pPr>
            <w:r>
              <w:rPr>
                <w:rStyle w:val="normaltextrun"/>
                <w:rFonts w:ascii="Bodoni MT Black" w:hAnsi="Bodoni MT Black"/>
                <w:b/>
                <w:bCs/>
                <w:color w:val="000000"/>
                <w:bdr w:val="none" w:sz="0" w:space="0" w:color="auto" w:frame="1"/>
              </w:rPr>
              <w:t>(3) Proficient</w:t>
            </w:r>
          </w:p>
        </w:tc>
        <w:tc>
          <w:tcPr>
            <w:tcW w:w="2608" w:type="dxa"/>
          </w:tcPr>
          <w:p w14:paraId="4248EE09" w14:textId="77777777" w:rsidR="00514941" w:rsidRDefault="00514941" w:rsidP="00514941">
            <w:pPr>
              <w:jc w:val="center"/>
              <w:rPr>
                <w:rFonts w:cstheme="minorHAnsi"/>
                <w:sz w:val="20"/>
              </w:rPr>
            </w:pPr>
            <w:r>
              <w:rPr>
                <w:rStyle w:val="normaltextrun"/>
                <w:rFonts w:ascii="Bodoni MT Black" w:hAnsi="Bodoni MT Black"/>
                <w:b/>
                <w:bCs/>
                <w:color w:val="000000"/>
                <w:bdr w:val="none" w:sz="0" w:space="0" w:color="auto" w:frame="1"/>
              </w:rPr>
              <w:t>(2) Developing</w:t>
            </w:r>
          </w:p>
        </w:tc>
        <w:tc>
          <w:tcPr>
            <w:tcW w:w="2608" w:type="dxa"/>
          </w:tcPr>
          <w:p w14:paraId="02E0A0F2" w14:textId="77777777" w:rsidR="00514941" w:rsidRDefault="00514941" w:rsidP="00514941">
            <w:pPr>
              <w:jc w:val="center"/>
              <w:rPr>
                <w:rFonts w:cstheme="minorHAnsi"/>
                <w:sz w:val="20"/>
              </w:rPr>
            </w:pPr>
            <w:r>
              <w:rPr>
                <w:rStyle w:val="normaltextrun"/>
                <w:rFonts w:ascii="Bodoni MT Black" w:hAnsi="Bodoni MT Black"/>
                <w:b/>
                <w:bCs/>
                <w:color w:val="000000"/>
                <w:bdr w:val="none" w:sz="0" w:space="0" w:color="auto" w:frame="1"/>
              </w:rPr>
              <w:t>(1) Emerging</w:t>
            </w:r>
          </w:p>
        </w:tc>
      </w:tr>
      <w:tr w:rsidR="00514941" w14:paraId="7BB6B8BA" w14:textId="77777777" w:rsidTr="44931DC8">
        <w:tc>
          <w:tcPr>
            <w:tcW w:w="2607" w:type="dxa"/>
          </w:tcPr>
          <w:p w14:paraId="38FBE9C7" w14:textId="77777777" w:rsidR="00514941" w:rsidRDefault="00514941" w:rsidP="00514941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Writers at this level have papers with the following:</w:t>
            </w:r>
          </w:p>
          <w:p w14:paraId="33445A20" w14:textId="1B2278C8" w:rsidR="00514941" w:rsidRPr="00514941" w:rsidRDefault="44931DC8" w:rsidP="44931DC8">
            <w:pPr>
              <w:pStyle w:val="paragraph"/>
              <w:numPr>
                <w:ilvl w:val="0"/>
                <w:numId w:val="1"/>
              </w:numPr>
              <w:spacing w:before="0" w:beforeAutospacing="0" w:after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4931DC8">
              <w:rPr>
                <w:rStyle w:val="normaltextrun"/>
                <w:rFonts w:ascii="Calibri" w:hAnsi="Calibri" w:cs="Calibri"/>
                <w:sz w:val="20"/>
                <w:szCs w:val="20"/>
              </w:rPr>
              <w:t>Skillfully developed real experiences or events using relevant descriptive details </w:t>
            </w:r>
          </w:p>
          <w:p w14:paraId="60424781" w14:textId="77777777" w:rsidR="00514941" w:rsidRPr="00514941" w:rsidRDefault="00514941" w:rsidP="00514941">
            <w:pPr>
              <w:pStyle w:val="paragraph"/>
              <w:numPr>
                <w:ilvl w:val="0"/>
                <w:numId w:val="1"/>
              </w:numPr>
              <w:spacing w:before="0" w:beforeAutospacing="0" w:after="0"/>
              <w:textAlignment w:val="baseline"/>
              <w:rPr>
                <w:rFonts w:ascii="Calibri" w:hAnsi="Calibri" w:cs="Calibri"/>
                <w:sz w:val="20"/>
                <w:szCs w:val="16"/>
              </w:rPr>
            </w:pPr>
            <w:r w:rsidRPr="00514941">
              <w:rPr>
                <w:rStyle w:val="normaltextrun"/>
                <w:rFonts w:ascii="Calibri" w:hAnsi="Calibri" w:cs="Calibri"/>
                <w:sz w:val="20"/>
                <w:szCs w:val="16"/>
              </w:rPr>
              <w:t>Skillful use of narrative techniques that develop experiences, events, and/or characters</w:t>
            </w:r>
            <w:r w:rsidRPr="00514941">
              <w:rPr>
                <w:rStyle w:val="eop"/>
                <w:rFonts w:ascii="Calibri" w:hAnsi="Calibri" w:cs="Calibri"/>
                <w:sz w:val="20"/>
                <w:szCs w:val="16"/>
              </w:rPr>
              <w:t> </w:t>
            </w:r>
          </w:p>
          <w:p w14:paraId="69BDFD72" w14:textId="77777777" w:rsidR="00514941" w:rsidRPr="00514941" w:rsidRDefault="00514941" w:rsidP="00514941">
            <w:pPr>
              <w:pStyle w:val="paragraph"/>
              <w:numPr>
                <w:ilvl w:val="0"/>
                <w:numId w:val="1"/>
              </w:numPr>
              <w:spacing w:before="0" w:beforeAutospacing="0" w:after="0"/>
              <w:textAlignment w:val="baseline"/>
              <w:rPr>
                <w:rFonts w:ascii="Calibri" w:hAnsi="Calibri" w:cs="Calibri"/>
                <w:sz w:val="20"/>
                <w:szCs w:val="16"/>
              </w:rPr>
            </w:pPr>
            <w:r w:rsidRPr="00514941">
              <w:rPr>
                <w:rStyle w:val="normaltextrun"/>
                <w:rFonts w:ascii="Calibri" w:hAnsi="Calibri" w:cs="Calibri"/>
                <w:sz w:val="20"/>
                <w:szCs w:val="16"/>
              </w:rPr>
              <w:t>Precise words and phrases, relevant descriptive details, and sensory language to capture the action and convey experiences and events</w:t>
            </w:r>
            <w:r w:rsidRPr="00514941">
              <w:rPr>
                <w:rStyle w:val="eop"/>
                <w:rFonts w:ascii="Calibri" w:hAnsi="Calibri" w:cs="Calibri"/>
                <w:sz w:val="20"/>
                <w:szCs w:val="16"/>
              </w:rPr>
              <w:t> </w:t>
            </w:r>
          </w:p>
          <w:p w14:paraId="38B0F999" w14:textId="77777777" w:rsidR="00514941" w:rsidRPr="00514941" w:rsidRDefault="00514941" w:rsidP="00514941">
            <w:pPr>
              <w:pStyle w:val="paragraph"/>
              <w:numPr>
                <w:ilvl w:val="0"/>
                <w:numId w:val="1"/>
              </w:numPr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sz w:val="20"/>
                <w:szCs w:val="16"/>
              </w:rPr>
            </w:pPr>
            <w:r w:rsidRPr="00514941">
              <w:rPr>
                <w:rStyle w:val="normaltextrun"/>
                <w:rFonts w:ascii="Calibri" w:hAnsi="Calibri" w:cs="Calibri"/>
                <w:sz w:val="20"/>
                <w:szCs w:val="16"/>
              </w:rPr>
              <w:t>Skillful reflection that addresses feelings, thoughts, changes, and/or new discoveries</w:t>
            </w:r>
          </w:p>
          <w:p w14:paraId="78642DBB" w14:textId="77777777" w:rsidR="00514941" w:rsidRPr="00514941" w:rsidRDefault="00514941" w:rsidP="00514941">
            <w:pPr>
              <w:numPr>
                <w:ilvl w:val="0"/>
                <w:numId w:val="1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514941">
              <w:rPr>
                <w:rFonts w:ascii="Calibri" w:eastAsia="Times New Roman" w:hAnsi="Calibri" w:cs="Calibri"/>
                <w:sz w:val="20"/>
                <w:szCs w:val="16"/>
              </w:rPr>
              <w:t>Skillful introduction that engages and orients the reader by establishing a context, a point of view, and, when appropriate, introducing a narrator</w:t>
            </w:r>
          </w:p>
          <w:p w14:paraId="363B6641" w14:textId="77777777" w:rsidR="00514941" w:rsidRPr="00514941" w:rsidRDefault="00514941" w:rsidP="00514941">
            <w:pPr>
              <w:numPr>
                <w:ilvl w:val="0"/>
                <w:numId w:val="1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514941">
              <w:rPr>
                <w:rFonts w:ascii="Calibri" w:eastAsia="Times New Roman" w:hAnsi="Calibri" w:cs="Calibri"/>
                <w:sz w:val="20"/>
                <w:szCs w:val="16"/>
              </w:rPr>
              <w:t>Skillfully organized event sequence that unfolds naturally and logically </w:t>
            </w:r>
          </w:p>
          <w:p w14:paraId="1FCEA741" w14:textId="77777777" w:rsidR="00514941" w:rsidRPr="00514941" w:rsidRDefault="00514941" w:rsidP="00514941">
            <w:pPr>
              <w:numPr>
                <w:ilvl w:val="0"/>
                <w:numId w:val="1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514941">
              <w:rPr>
                <w:rFonts w:ascii="Calibri" w:eastAsia="Times New Roman" w:hAnsi="Calibri" w:cs="Calibri"/>
                <w:sz w:val="20"/>
                <w:szCs w:val="16"/>
              </w:rPr>
              <w:t>Skillful use of a variety of transition words, phrases, and/or clauses to convey sequence and signal shifts from one time frame or setting to another </w:t>
            </w:r>
          </w:p>
          <w:p w14:paraId="55F321B5" w14:textId="77777777" w:rsidR="00514941" w:rsidRPr="00514941" w:rsidRDefault="00514941" w:rsidP="00514941">
            <w:pPr>
              <w:numPr>
                <w:ilvl w:val="0"/>
                <w:numId w:val="1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514941">
              <w:rPr>
                <w:rFonts w:ascii="Calibri" w:eastAsia="Times New Roman" w:hAnsi="Calibri" w:cs="Calibri"/>
                <w:sz w:val="20"/>
                <w:szCs w:val="16"/>
              </w:rPr>
              <w:t>Skillful conclusion that follows from the narrated experiences or events</w:t>
            </w:r>
          </w:p>
          <w:p w14:paraId="6B610653" w14:textId="77777777" w:rsidR="00514941" w:rsidRPr="00514941" w:rsidRDefault="00514941" w:rsidP="00514941">
            <w:pPr>
              <w:numPr>
                <w:ilvl w:val="0"/>
                <w:numId w:val="1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514941">
              <w:rPr>
                <w:rFonts w:ascii="Calibri" w:eastAsia="Times New Roman" w:hAnsi="Calibri" w:cs="Calibri"/>
                <w:sz w:val="20"/>
                <w:szCs w:val="16"/>
              </w:rPr>
              <w:t>Exemplary command of standard English conventions </w:t>
            </w:r>
          </w:p>
          <w:p w14:paraId="043C9BBC" w14:textId="77777777" w:rsidR="00514941" w:rsidRPr="00514941" w:rsidRDefault="00514941" w:rsidP="00514941">
            <w:pPr>
              <w:numPr>
                <w:ilvl w:val="0"/>
                <w:numId w:val="1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514941">
              <w:rPr>
                <w:rFonts w:ascii="Calibri" w:eastAsia="Times New Roman" w:hAnsi="Calibri" w:cs="Calibri"/>
                <w:sz w:val="20"/>
                <w:szCs w:val="16"/>
              </w:rPr>
              <w:t>skillful employ of language and tone appropriate to audience and purpose </w:t>
            </w:r>
          </w:p>
          <w:p w14:paraId="242F3F42" w14:textId="77777777" w:rsidR="00514941" w:rsidRDefault="00514941" w:rsidP="00514941">
            <w:pPr>
              <w:numPr>
                <w:ilvl w:val="0"/>
                <w:numId w:val="1"/>
              </w:numPr>
              <w:spacing w:afterAutospacing="1"/>
              <w:textAlignment w:val="baseline"/>
              <w:rPr>
                <w:rFonts w:cstheme="minorHAnsi"/>
                <w:sz w:val="20"/>
              </w:rPr>
            </w:pPr>
            <w:r w:rsidRPr="00514941">
              <w:rPr>
                <w:rFonts w:ascii="Calibri" w:eastAsia="Times New Roman" w:hAnsi="Calibri" w:cs="Calibri"/>
                <w:sz w:val="20"/>
                <w:szCs w:val="16"/>
              </w:rPr>
              <w:t>Sentences skillfully constructed with appropriate variety in length and structure </w:t>
            </w:r>
          </w:p>
        </w:tc>
        <w:tc>
          <w:tcPr>
            <w:tcW w:w="2607" w:type="dxa"/>
          </w:tcPr>
          <w:p w14:paraId="439A9726" w14:textId="77777777" w:rsidR="00514941" w:rsidRDefault="00514941" w:rsidP="00514941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Writers at this level have papers with the following:</w:t>
            </w:r>
          </w:p>
          <w:p w14:paraId="66C5E816" w14:textId="7227BCF3" w:rsidR="00FB4071" w:rsidRPr="00FB4071" w:rsidRDefault="00FB4071" w:rsidP="00FB4071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>
              <w:rPr>
                <w:rFonts w:ascii="Calibri" w:eastAsia="Times New Roman" w:hAnsi="Calibri" w:cs="Calibri"/>
                <w:sz w:val="20"/>
                <w:szCs w:val="16"/>
              </w:rPr>
              <w:t>Developed</w:t>
            </w: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 xml:space="preserve"> real experiences or events using relevant descriptive details </w:t>
            </w:r>
          </w:p>
          <w:p w14:paraId="51658788" w14:textId="28BB9A85" w:rsidR="00FB4071" w:rsidRPr="00FB4071" w:rsidRDefault="00FB4071" w:rsidP="00FB4071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>
              <w:rPr>
                <w:rFonts w:ascii="Calibri" w:eastAsia="Times New Roman" w:hAnsi="Calibri" w:cs="Calibri"/>
                <w:sz w:val="20"/>
                <w:szCs w:val="16"/>
              </w:rPr>
              <w:t>Use of</w:t>
            </w: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 xml:space="preserve"> narrative techniques</w:t>
            </w:r>
            <w:r>
              <w:rPr>
                <w:rFonts w:ascii="Calibri" w:eastAsia="Times New Roman" w:hAnsi="Calibri" w:cs="Calibri"/>
                <w:sz w:val="20"/>
                <w:szCs w:val="16"/>
              </w:rPr>
              <w:t xml:space="preserve"> </w:t>
            </w: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>to develop experiences, events, and/or characters </w:t>
            </w:r>
          </w:p>
          <w:p w14:paraId="3F0D49B1" w14:textId="3C01D33B" w:rsidR="00FB4071" w:rsidRPr="00FB4071" w:rsidRDefault="00FB4071" w:rsidP="00FB4071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>
              <w:rPr>
                <w:rFonts w:ascii="Calibri" w:eastAsia="Times New Roman" w:hAnsi="Calibri" w:cs="Calibri"/>
                <w:sz w:val="20"/>
                <w:szCs w:val="16"/>
              </w:rPr>
              <w:t>Precise</w:t>
            </w: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 xml:space="preserve"> words and phrases, relevant descriptive details, and sensory language to capture the action and convey experiences and events </w:t>
            </w:r>
          </w:p>
          <w:p w14:paraId="7BD0EA9B" w14:textId="15616EB9" w:rsidR="00FB4071" w:rsidRDefault="00FB4071" w:rsidP="00FB4071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>
              <w:rPr>
                <w:rFonts w:ascii="Calibri" w:eastAsia="Times New Roman" w:hAnsi="Calibri" w:cs="Calibri"/>
                <w:sz w:val="20"/>
                <w:szCs w:val="16"/>
              </w:rPr>
              <w:t>Reflection</w:t>
            </w: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 xml:space="preserve"> that address feelings, thoughts, changes, and new discoveries</w:t>
            </w:r>
          </w:p>
          <w:p w14:paraId="27A465B4" w14:textId="7F83128D" w:rsidR="00FB4071" w:rsidRPr="00FB4071" w:rsidRDefault="00FB4071" w:rsidP="00FB4071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 xml:space="preserve">Introduction that engages and orients the reader by establishing a context, a point of view, and, when appropriate, introducing a narrator </w:t>
            </w:r>
          </w:p>
          <w:p w14:paraId="68DE6595" w14:textId="11C96720" w:rsidR="00FB4071" w:rsidRPr="00FB4071" w:rsidRDefault="00FB4071" w:rsidP="003E6233">
            <w:pPr>
              <w:numPr>
                <w:ilvl w:val="0"/>
                <w:numId w:val="4"/>
              </w:numPr>
              <w:spacing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>Organized event sequence that unfolds naturally and logically </w:t>
            </w:r>
          </w:p>
          <w:p w14:paraId="36EBF200" w14:textId="3F4C2997" w:rsidR="00FB4071" w:rsidRPr="00FB4071" w:rsidRDefault="00FB4071" w:rsidP="00FB4071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>Use of a variety of transition words, phrases, and/or clauses to convey sequence and signal shifts from one time frame or setting to another </w:t>
            </w:r>
          </w:p>
          <w:p w14:paraId="14AFC0EB" w14:textId="6210669C" w:rsidR="00FB4071" w:rsidRPr="00FB4071" w:rsidRDefault="00FB4071" w:rsidP="00FB4071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>Conclusion that follows from the narrated experiences or events</w:t>
            </w:r>
          </w:p>
          <w:p w14:paraId="0AF80171" w14:textId="15D56035" w:rsidR="00FB4071" w:rsidRPr="00FB4071" w:rsidRDefault="00FB4071" w:rsidP="00FB4071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>A command of standard English conventions; errors do not interfere with understanding </w:t>
            </w:r>
          </w:p>
          <w:p w14:paraId="675BF93B" w14:textId="296928B3" w:rsidR="00FB4071" w:rsidRPr="00FB4071" w:rsidRDefault="00FB4071" w:rsidP="00FB4071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FB4071">
              <w:rPr>
                <w:rFonts w:ascii="Calibri" w:eastAsia="Times New Roman" w:hAnsi="Calibri" w:cs="Calibri"/>
                <w:sz w:val="20"/>
                <w:szCs w:val="16"/>
              </w:rPr>
              <w:t>Employ of language and tone appropriate to audience and purpose </w:t>
            </w:r>
          </w:p>
          <w:p w14:paraId="1CA57448" w14:textId="24A22A7E" w:rsidR="00514941" w:rsidRDefault="00FB4071" w:rsidP="003E6233">
            <w:pPr>
              <w:numPr>
                <w:ilvl w:val="0"/>
                <w:numId w:val="4"/>
              </w:numPr>
              <w:spacing w:afterAutospacing="1"/>
              <w:textAlignment w:val="baseline"/>
              <w:rPr>
                <w:rFonts w:cstheme="minorHAnsi"/>
                <w:sz w:val="20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Sentences that are generally complete with sufficient variety in length and structure </w:t>
            </w:r>
          </w:p>
        </w:tc>
        <w:tc>
          <w:tcPr>
            <w:tcW w:w="2608" w:type="dxa"/>
          </w:tcPr>
          <w:p w14:paraId="126AC214" w14:textId="77777777" w:rsidR="00514941" w:rsidRDefault="00514941" w:rsidP="00514941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Writers at this level have papers with the following:</w:t>
            </w:r>
          </w:p>
          <w:p w14:paraId="367C52D3" w14:textId="1F3351F7" w:rsidR="00FB4071" w:rsidRPr="00FB4071" w:rsidRDefault="00FB4071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Insufficient descriptive details </w:t>
            </w:r>
          </w:p>
          <w:p w14:paraId="5A8231C8" w14:textId="76490393" w:rsidR="00FB4071" w:rsidRPr="00FB4071" w:rsidRDefault="00FB4071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Inconsistent use of narrative techniques to develop experiences, events, and/or characters </w:t>
            </w:r>
          </w:p>
          <w:p w14:paraId="4FBCAA49" w14:textId="515BA900" w:rsidR="00FB4071" w:rsidRPr="00FB4071" w:rsidRDefault="00FB4071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Inconsistent use of precise words and phrases, relevant descriptive details, and sensory language to capture the action and convey experiences and events </w:t>
            </w:r>
          </w:p>
          <w:p w14:paraId="13DD8A30" w14:textId="29AC8D4E" w:rsidR="00FB4071" w:rsidRPr="003E6233" w:rsidRDefault="00FB4071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Attempts to include a reflection </w:t>
            </w:r>
          </w:p>
          <w:p w14:paraId="20A5C90C" w14:textId="4C084B76" w:rsidR="00FB4071" w:rsidRPr="00FB4071" w:rsidRDefault="003E6233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 xml:space="preserve">Introduction that </w:t>
            </w:r>
            <w:r w:rsidR="00FB4071" w:rsidRPr="003E6233">
              <w:rPr>
                <w:rFonts w:ascii="Calibri" w:eastAsia="Times New Roman" w:hAnsi="Calibri" w:cs="Calibri"/>
                <w:sz w:val="20"/>
                <w:szCs w:val="16"/>
              </w:rPr>
              <w:t>inconsistently engages and orients the reader by ineffectively establishing a context, a point of view, and, when appropriate, introducing a narrator and/ or characters </w:t>
            </w:r>
          </w:p>
          <w:p w14:paraId="131E9C37" w14:textId="7DCE56DA" w:rsidR="00FB4071" w:rsidRPr="00FB4071" w:rsidRDefault="003E6233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I</w:t>
            </w:r>
            <w:r w:rsidR="00FB4071" w:rsidRPr="003E6233">
              <w:rPr>
                <w:rFonts w:ascii="Calibri" w:eastAsia="Times New Roman" w:hAnsi="Calibri" w:cs="Calibri"/>
                <w:sz w:val="20"/>
                <w:szCs w:val="16"/>
              </w:rPr>
              <w:t>nconsistently organize</w:t>
            </w: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d</w:t>
            </w:r>
            <w:r w:rsidR="00FB4071" w:rsidRPr="003E6233">
              <w:rPr>
                <w:rFonts w:ascii="Calibri" w:eastAsia="Times New Roman" w:hAnsi="Calibri" w:cs="Calibri"/>
                <w:sz w:val="20"/>
                <w:szCs w:val="16"/>
              </w:rPr>
              <w:t xml:space="preserve"> an event sequence that unfolds naturally and logically </w:t>
            </w:r>
          </w:p>
          <w:p w14:paraId="185BAF11" w14:textId="0F036BF3" w:rsidR="00FB4071" w:rsidRPr="00FB4071" w:rsidRDefault="003E6233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Inconsistent use of</w:t>
            </w:r>
            <w:r w:rsidR="00FB4071" w:rsidRPr="003E6233">
              <w:rPr>
                <w:rFonts w:ascii="Calibri" w:eastAsia="Times New Roman" w:hAnsi="Calibri" w:cs="Calibri"/>
                <w:sz w:val="20"/>
                <w:szCs w:val="16"/>
              </w:rPr>
              <w:t xml:space="preserve"> a variety of transition words, phrases, and/or clauses to convey sequence and signal shifts from one time frame or setting to another </w:t>
            </w:r>
          </w:p>
          <w:p w14:paraId="1057E4CA" w14:textId="76E623B1" w:rsidR="00FB4071" w:rsidRPr="00FB4071" w:rsidRDefault="003E6233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C</w:t>
            </w:r>
            <w:r w:rsidR="00FB4071" w:rsidRPr="003E6233">
              <w:rPr>
                <w:rFonts w:ascii="Calibri" w:eastAsia="Times New Roman" w:hAnsi="Calibri" w:cs="Calibri"/>
                <w:sz w:val="20"/>
                <w:szCs w:val="16"/>
              </w:rPr>
              <w:t>onclusion that ineffectively follows from the narrated experiences or events</w:t>
            </w:r>
          </w:p>
          <w:p w14:paraId="301CDD30" w14:textId="03E751EB" w:rsidR="003E6233" w:rsidRPr="003E6233" w:rsidRDefault="003E6233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 xml:space="preserve">Limited and/or inconsistent command of standard English conventions; </w:t>
            </w:r>
            <w:r>
              <w:rPr>
                <w:rFonts w:ascii="Calibri" w:eastAsia="Times New Roman" w:hAnsi="Calibri" w:cs="Calibri"/>
                <w:sz w:val="20"/>
                <w:szCs w:val="16"/>
              </w:rPr>
              <w:t xml:space="preserve">errors may </w:t>
            </w: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interfere with understanding </w:t>
            </w:r>
          </w:p>
          <w:p w14:paraId="5E5E42BE" w14:textId="15294E24" w:rsidR="003E6233" w:rsidRPr="003E6233" w:rsidRDefault="003E6233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Inconsistent employ of language and tone appropriate to audience and purpose </w:t>
            </w:r>
          </w:p>
          <w:p w14:paraId="24A43D87" w14:textId="0EEABFF1" w:rsidR="00514941" w:rsidRDefault="003E6233" w:rsidP="003E6233">
            <w:pPr>
              <w:numPr>
                <w:ilvl w:val="0"/>
                <w:numId w:val="7"/>
              </w:numPr>
              <w:spacing w:afterAutospacing="1"/>
              <w:textAlignment w:val="baseline"/>
              <w:rPr>
                <w:rFonts w:cstheme="minorHAnsi"/>
                <w:sz w:val="20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Some sentence formation errors and/or a lack of sentence variety</w:t>
            </w:r>
          </w:p>
        </w:tc>
        <w:tc>
          <w:tcPr>
            <w:tcW w:w="2608" w:type="dxa"/>
          </w:tcPr>
          <w:p w14:paraId="4BD929BA" w14:textId="77777777" w:rsidR="00514941" w:rsidRDefault="00514941" w:rsidP="00514941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Writers at this level have papers with the following:</w:t>
            </w:r>
          </w:p>
          <w:p w14:paraId="45F80109" w14:textId="13AD3C5D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Little or no descriptive details </w:t>
            </w:r>
          </w:p>
          <w:p w14:paraId="564C865E" w14:textId="66E6A541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Few, if any, narrative techniques to develop experiences, events, and/or characters </w:t>
            </w:r>
          </w:p>
          <w:p w14:paraId="50CBA4A8" w14:textId="6CC1ABE0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few, if any, precise words and phrases, relevant descriptive details, and sensory language to capture the action and convey experiences and events </w:t>
            </w:r>
          </w:p>
          <w:p w14:paraId="2F789913" w14:textId="0D81B6BA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No reflection </w:t>
            </w:r>
          </w:p>
          <w:p w14:paraId="53675806" w14:textId="4B2B84F4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Introduction that fails to engage and orient the reader by ineffectively establishing a context, a point of view, and, when appropriate, introducing a narrator and/ or characters </w:t>
            </w:r>
          </w:p>
          <w:p w14:paraId="3EA8AF54" w14:textId="434C5F34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Organization fails unfold naturally and logically </w:t>
            </w:r>
          </w:p>
          <w:p w14:paraId="685AF87D" w14:textId="0EE01F11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Few, if any, transition words, phrases, and/or clauses to convey sequence and signal shifts from one time frame or setting to another </w:t>
            </w:r>
          </w:p>
          <w:p w14:paraId="04FBBE7D" w14:textId="036615CF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Conclusion missing</w:t>
            </w:r>
          </w:p>
          <w:p w14:paraId="708A8AF2" w14:textId="31E3A30B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Weak command of standard English conventions; errors interfere with understanding </w:t>
            </w:r>
          </w:p>
          <w:p w14:paraId="0E0165D2" w14:textId="27338710" w:rsidR="003E6233" w:rsidRPr="003E6233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ascii="Calibri" w:eastAsia="Times New Roman" w:hAnsi="Calibri" w:cs="Calibri"/>
                <w:sz w:val="20"/>
                <w:szCs w:val="16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>Inappropriate employ of language and tone that are inappropriate to audience and purpose </w:t>
            </w:r>
          </w:p>
          <w:p w14:paraId="65229B8F" w14:textId="6F15F307" w:rsidR="00514941" w:rsidRDefault="003E6233" w:rsidP="003E6233">
            <w:pPr>
              <w:numPr>
                <w:ilvl w:val="0"/>
                <w:numId w:val="10"/>
              </w:numPr>
              <w:spacing w:afterAutospacing="1"/>
              <w:textAlignment w:val="baseline"/>
              <w:rPr>
                <w:rFonts w:cstheme="minorHAnsi"/>
                <w:sz w:val="20"/>
              </w:rPr>
            </w:pPr>
            <w:r w:rsidRPr="003E6233">
              <w:rPr>
                <w:rFonts w:ascii="Calibri" w:eastAsia="Times New Roman" w:hAnsi="Calibri" w:cs="Calibri"/>
                <w:sz w:val="20"/>
                <w:szCs w:val="16"/>
              </w:rPr>
              <w:t xml:space="preserve">Frequent and severe sentence formation errors and/or a lack </w:t>
            </w:r>
            <w:r w:rsidRPr="003E6233">
              <w:rPr>
                <w:rFonts w:ascii="Calibri" w:eastAsia="Times New Roman" w:hAnsi="Calibri" w:cs="Calibri"/>
                <w:sz w:val="16"/>
                <w:szCs w:val="16"/>
              </w:rPr>
              <w:t>of sentence variety</w:t>
            </w:r>
          </w:p>
        </w:tc>
      </w:tr>
      <w:tr w:rsidR="00514941" w14:paraId="54E98D2A" w14:textId="77777777" w:rsidTr="44931DC8">
        <w:tc>
          <w:tcPr>
            <w:tcW w:w="2607" w:type="dxa"/>
          </w:tcPr>
          <w:p w14:paraId="2BD9BA79" w14:textId="77777777" w:rsidR="00514941" w:rsidRDefault="00514941" w:rsidP="003E623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8"/>
                <w:szCs w:val="18"/>
              </w:rPr>
              <w:t>32          31            29</w:t>
            </w:r>
            <w:r>
              <w:rPr>
                <w:rStyle w:val="eop"/>
                <w:rFonts w:ascii="Corbel" w:hAnsi="Corbel" w:cs="Segoe UI"/>
                <w:sz w:val="18"/>
                <w:szCs w:val="18"/>
              </w:rPr>
              <w:t> </w:t>
            </w:r>
          </w:p>
          <w:p w14:paraId="5AD37405" w14:textId="77777777" w:rsidR="00514941" w:rsidRPr="00514941" w:rsidRDefault="00514941" w:rsidP="003E623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8"/>
                <w:szCs w:val="18"/>
              </w:rPr>
              <w:t>A+             A             A-</w:t>
            </w:r>
          </w:p>
        </w:tc>
        <w:tc>
          <w:tcPr>
            <w:tcW w:w="2607" w:type="dxa"/>
          </w:tcPr>
          <w:p w14:paraId="7D16C944" w14:textId="77777777" w:rsidR="00514941" w:rsidRDefault="00514941" w:rsidP="003E623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8"/>
                <w:szCs w:val="18"/>
              </w:rPr>
              <w:t>28            27            26</w:t>
            </w:r>
            <w:r>
              <w:rPr>
                <w:rStyle w:val="eop"/>
                <w:rFonts w:ascii="Corbel" w:hAnsi="Corbel" w:cs="Segoe UI"/>
                <w:sz w:val="18"/>
                <w:szCs w:val="18"/>
              </w:rPr>
              <w:t> </w:t>
            </w:r>
          </w:p>
          <w:p w14:paraId="6E3433A8" w14:textId="77777777" w:rsidR="00514941" w:rsidRPr="00514941" w:rsidRDefault="00514941" w:rsidP="003E623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8"/>
                <w:szCs w:val="18"/>
              </w:rPr>
              <w:t>B+             B             B-</w:t>
            </w:r>
          </w:p>
        </w:tc>
        <w:tc>
          <w:tcPr>
            <w:tcW w:w="2608" w:type="dxa"/>
          </w:tcPr>
          <w:p w14:paraId="63AE9AE8" w14:textId="77777777" w:rsidR="00514941" w:rsidRDefault="00514941" w:rsidP="003E623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8"/>
                <w:szCs w:val="18"/>
              </w:rPr>
              <w:t>25             24            23</w:t>
            </w:r>
            <w:r>
              <w:rPr>
                <w:rStyle w:val="eop"/>
                <w:rFonts w:ascii="Corbel" w:hAnsi="Corbel" w:cs="Segoe UI"/>
                <w:sz w:val="18"/>
                <w:szCs w:val="18"/>
              </w:rPr>
              <w:t> </w:t>
            </w:r>
          </w:p>
          <w:p w14:paraId="3C799F42" w14:textId="77777777" w:rsidR="00514941" w:rsidRPr="00514941" w:rsidRDefault="00514941" w:rsidP="003E623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8"/>
                <w:szCs w:val="18"/>
              </w:rPr>
              <w:t>C+             C              C-</w:t>
            </w:r>
          </w:p>
        </w:tc>
        <w:tc>
          <w:tcPr>
            <w:tcW w:w="2608" w:type="dxa"/>
          </w:tcPr>
          <w:p w14:paraId="20DF6CD0" w14:textId="77777777" w:rsidR="00514941" w:rsidRDefault="00514941" w:rsidP="003E623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8"/>
                <w:szCs w:val="18"/>
              </w:rPr>
              <w:t>22            21            20</w:t>
            </w:r>
            <w:r>
              <w:rPr>
                <w:rStyle w:val="eop"/>
                <w:rFonts w:ascii="Corbel" w:hAnsi="Corbel" w:cs="Segoe UI"/>
                <w:sz w:val="18"/>
                <w:szCs w:val="18"/>
              </w:rPr>
              <w:t> </w:t>
            </w:r>
          </w:p>
          <w:p w14:paraId="365E2621" w14:textId="77777777" w:rsidR="00514941" w:rsidRPr="00514941" w:rsidRDefault="00514941" w:rsidP="003E6233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8"/>
                <w:szCs w:val="18"/>
              </w:rPr>
              <w:t>D+           D              D-</w:t>
            </w:r>
          </w:p>
        </w:tc>
      </w:tr>
    </w:tbl>
    <w:p w14:paraId="1ED9618C" w14:textId="77777777" w:rsidR="00514941" w:rsidRPr="00514941" w:rsidRDefault="00514941" w:rsidP="00514941">
      <w:pPr>
        <w:jc w:val="center"/>
        <w:rPr>
          <w:rFonts w:cstheme="minorHAnsi"/>
          <w:sz w:val="20"/>
        </w:rPr>
      </w:pPr>
    </w:p>
    <w:sectPr w:rsidR="00514941" w:rsidRPr="00514941" w:rsidSect="00514941">
      <w:pgSz w:w="12240" w:h="15840"/>
      <w:pgMar w:top="36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029"/>
    <w:multiLevelType w:val="multilevel"/>
    <w:tmpl w:val="2F4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E13D3"/>
    <w:multiLevelType w:val="multilevel"/>
    <w:tmpl w:val="E1E6B150"/>
    <w:lvl w:ilvl="0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55B88"/>
    <w:multiLevelType w:val="multilevel"/>
    <w:tmpl w:val="650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B92D5D"/>
    <w:multiLevelType w:val="multilevel"/>
    <w:tmpl w:val="EAC8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D34610"/>
    <w:multiLevelType w:val="multilevel"/>
    <w:tmpl w:val="DEAC29E8"/>
    <w:lvl w:ilvl="0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3C57B3"/>
    <w:multiLevelType w:val="multilevel"/>
    <w:tmpl w:val="8E56F8CA"/>
    <w:lvl w:ilvl="0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136105"/>
    <w:multiLevelType w:val="multilevel"/>
    <w:tmpl w:val="6A5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1A6077"/>
    <w:multiLevelType w:val="multilevel"/>
    <w:tmpl w:val="F7C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43D1D"/>
    <w:multiLevelType w:val="multilevel"/>
    <w:tmpl w:val="6E8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10694A"/>
    <w:multiLevelType w:val="multilevel"/>
    <w:tmpl w:val="57667A68"/>
    <w:lvl w:ilvl="0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97058E"/>
    <w:multiLevelType w:val="multilevel"/>
    <w:tmpl w:val="83F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66024F"/>
    <w:multiLevelType w:val="multilevel"/>
    <w:tmpl w:val="6EC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1"/>
    <w:rsid w:val="003E6233"/>
    <w:rsid w:val="00514941"/>
    <w:rsid w:val="00BB0493"/>
    <w:rsid w:val="00DA6B27"/>
    <w:rsid w:val="00FB4071"/>
    <w:rsid w:val="4493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DD48"/>
  <w15:chartTrackingRefBased/>
  <w15:docId w15:val="{05B8AAAD-310B-4A3E-85C6-20D895F0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4941"/>
  </w:style>
  <w:style w:type="paragraph" w:customStyle="1" w:styleId="paragraph">
    <w:name w:val="paragraph"/>
    <w:basedOn w:val="Normal"/>
    <w:rsid w:val="0051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1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593AAE0776748BA7BC6215B54A283" ma:contentTypeVersion="2" ma:contentTypeDescription="Create a new document." ma:contentTypeScope="" ma:versionID="d9fd50d2ffcb1b59685bb0b6b13ce0e6">
  <xsd:schema xmlns:xsd="http://www.w3.org/2001/XMLSchema" xmlns:xs="http://www.w3.org/2001/XMLSchema" xmlns:p="http://schemas.microsoft.com/office/2006/metadata/properties" xmlns:ns2="8853b8c1-46a0-42f5-ba13-349d8cb9d453" targetNamespace="http://schemas.microsoft.com/office/2006/metadata/properties" ma:root="true" ma:fieldsID="3d7bb9164deb0b7e1b86f1ddfce90482" ns2:_="">
    <xsd:import namespace="8853b8c1-46a0-42f5-ba13-349d8cb9d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3b8c1-46a0-42f5-ba13-349d8cb9d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29A9-1130-4918-BA36-CFD855C7A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2984D-4E6F-4E7A-A203-A0AB56AD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3b8c1-46a0-42f5-ba13-349d8cb9d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C2A47-697A-479D-98A3-246BE8B5F2E0}">
  <ds:schemaRefs>
    <ds:schemaRef ds:uri="8853b8c1-46a0-42f5-ba13-349d8cb9d4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F7DAD6-20C9-4B27-9010-B63CA089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Heberlein, Connie</dc:creator>
  <cp:keywords/>
  <dc:description/>
  <cp:lastModifiedBy>Heberlein, Connie</cp:lastModifiedBy>
  <cp:revision>2</cp:revision>
  <dcterms:created xsi:type="dcterms:W3CDTF">2018-10-10T12:59:00Z</dcterms:created>
  <dcterms:modified xsi:type="dcterms:W3CDTF">2018-10-10T12:59:00Z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0x010100B32593AAE0776748BA7BC6215B54A283</vt:lpwstr>
  </property>
</Properties>
</file>